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394"/>
      </w:tblGrid>
      <w:tr w:rsidR="00B27E1F" w:rsidTr="00B27E1F">
        <w:tc>
          <w:tcPr>
            <w:tcW w:w="4361" w:type="dxa"/>
          </w:tcPr>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Принято на педагогическом Совете </w:t>
            </w: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МДОБУ «Детский сад № 8 «Сказка» </w:t>
            </w:r>
          </w:p>
          <w:p w:rsidR="00B27E1F" w:rsidRDefault="00B27E1F">
            <w:pPr>
              <w:pStyle w:val="a3"/>
              <w:spacing w:before="0" w:beforeAutospacing="0" w:after="0" w:afterAutospacing="0"/>
              <w:rPr>
                <w:rFonts w:asciiTheme="minorHAnsi" w:hAnsiTheme="minorHAnsi"/>
                <w:bCs/>
                <w:color w:val="000000"/>
                <w:sz w:val="16"/>
                <w:szCs w:val="16"/>
                <w:lang w:eastAsia="en-US"/>
              </w:rPr>
            </w:pP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Протокол № 4 от 25.01.2012г.</w:t>
            </w:r>
            <w:bookmarkStart w:id="0" w:name="_GoBack"/>
            <w:bookmarkEnd w:id="0"/>
            <w:r>
              <w:rPr>
                <w:rFonts w:asciiTheme="minorHAnsi" w:hAnsiTheme="minorHAnsi"/>
                <w:bCs/>
                <w:color w:val="000000"/>
                <w:sz w:val="22"/>
                <w:szCs w:val="22"/>
                <w:lang w:eastAsia="en-US"/>
              </w:rPr>
              <w:t xml:space="preserve"> Председатель педагогического Совета </w:t>
            </w:r>
          </w:p>
          <w:p w:rsidR="00B27E1F" w:rsidRDefault="00B27E1F">
            <w:pPr>
              <w:pStyle w:val="a3"/>
              <w:spacing w:before="0" w:beforeAutospacing="0" w:after="0" w:afterAutospacing="0"/>
              <w:rPr>
                <w:rFonts w:asciiTheme="minorHAnsi" w:hAnsiTheme="minorHAnsi"/>
                <w:bCs/>
                <w:color w:val="000000"/>
                <w:sz w:val="16"/>
                <w:szCs w:val="16"/>
                <w:lang w:eastAsia="en-US"/>
              </w:rPr>
            </w:pP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____________________ </w:t>
            </w:r>
            <w:proofErr w:type="spellStart"/>
            <w:r>
              <w:rPr>
                <w:rFonts w:asciiTheme="minorHAnsi" w:hAnsiTheme="minorHAnsi"/>
                <w:bCs/>
                <w:color w:val="000000"/>
                <w:sz w:val="22"/>
                <w:szCs w:val="22"/>
                <w:lang w:eastAsia="en-US"/>
              </w:rPr>
              <w:t>Васенькина</w:t>
            </w:r>
            <w:proofErr w:type="spellEnd"/>
            <w:r>
              <w:rPr>
                <w:rFonts w:asciiTheme="minorHAnsi" w:hAnsiTheme="minorHAnsi"/>
                <w:bCs/>
                <w:color w:val="000000"/>
                <w:sz w:val="22"/>
                <w:szCs w:val="22"/>
                <w:lang w:eastAsia="en-US"/>
              </w:rPr>
              <w:t xml:space="preserve"> С.Ю.</w:t>
            </w:r>
          </w:p>
          <w:p w:rsidR="00B27E1F" w:rsidRDefault="00B27E1F">
            <w:pPr>
              <w:pStyle w:val="a3"/>
              <w:spacing w:before="0" w:beforeAutospacing="0" w:after="0" w:afterAutospacing="0"/>
              <w:rPr>
                <w:rFonts w:asciiTheme="minorHAnsi" w:hAnsiTheme="minorHAnsi"/>
                <w:bCs/>
                <w:color w:val="000000"/>
                <w:sz w:val="22"/>
                <w:szCs w:val="22"/>
                <w:lang w:eastAsia="en-US"/>
              </w:rPr>
            </w:pPr>
          </w:p>
        </w:tc>
        <w:tc>
          <w:tcPr>
            <w:tcW w:w="1276" w:type="dxa"/>
          </w:tcPr>
          <w:p w:rsidR="00B27E1F" w:rsidRDefault="00B27E1F">
            <w:pPr>
              <w:pStyle w:val="a3"/>
              <w:spacing w:before="0" w:beforeAutospacing="0" w:after="0" w:afterAutospacing="0"/>
              <w:rPr>
                <w:rFonts w:asciiTheme="minorHAnsi" w:hAnsiTheme="minorHAnsi"/>
                <w:bCs/>
                <w:color w:val="000000"/>
                <w:sz w:val="22"/>
                <w:szCs w:val="22"/>
                <w:lang w:eastAsia="en-US"/>
              </w:rPr>
            </w:pPr>
          </w:p>
        </w:tc>
        <w:tc>
          <w:tcPr>
            <w:tcW w:w="4394" w:type="dxa"/>
          </w:tcPr>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УТВЕРЖДЕНО</w:t>
            </w:r>
          </w:p>
          <w:p w:rsidR="00B27E1F" w:rsidRDefault="00B27E1F">
            <w:pPr>
              <w:pStyle w:val="a3"/>
              <w:spacing w:before="0" w:beforeAutospacing="0" w:after="0" w:afterAutospacing="0"/>
              <w:rPr>
                <w:rFonts w:asciiTheme="minorHAnsi" w:hAnsiTheme="minorHAnsi"/>
                <w:bCs/>
                <w:color w:val="000000"/>
                <w:sz w:val="6"/>
                <w:szCs w:val="6"/>
                <w:lang w:eastAsia="en-US"/>
              </w:rPr>
            </w:pP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Заведующий МДОБУ </w:t>
            </w: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«Детский сад № 8 «Сказка»</w:t>
            </w:r>
          </w:p>
          <w:p w:rsidR="00B27E1F" w:rsidRDefault="00B27E1F">
            <w:pPr>
              <w:pStyle w:val="a3"/>
              <w:spacing w:before="0" w:beforeAutospacing="0" w:after="0" w:afterAutospacing="0"/>
              <w:rPr>
                <w:rFonts w:asciiTheme="minorHAnsi" w:hAnsiTheme="minorHAnsi"/>
                <w:bCs/>
                <w:color w:val="000000"/>
                <w:sz w:val="22"/>
                <w:szCs w:val="22"/>
                <w:lang w:eastAsia="en-US"/>
              </w:rPr>
            </w:pP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__________________ </w:t>
            </w:r>
            <w:proofErr w:type="spellStart"/>
            <w:r>
              <w:rPr>
                <w:rFonts w:asciiTheme="minorHAnsi" w:hAnsiTheme="minorHAnsi"/>
                <w:bCs/>
                <w:color w:val="000000"/>
                <w:sz w:val="22"/>
                <w:szCs w:val="22"/>
                <w:lang w:eastAsia="en-US"/>
              </w:rPr>
              <w:t>Пчелова</w:t>
            </w:r>
            <w:proofErr w:type="spellEnd"/>
            <w:r>
              <w:rPr>
                <w:rFonts w:asciiTheme="minorHAnsi" w:hAnsiTheme="minorHAnsi"/>
                <w:bCs/>
                <w:color w:val="000000"/>
                <w:sz w:val="22"/>
                <w:szCs w:val="22"/>
                <w:lang w:eastAsia="en-US"/>
              </w:rPr>
              <w:t xml:space="preserve"> О.А</w:t>
            </w:r>
          </w:p>
          <w:p w:rsidR="00B27E1F" w:rsidRDefault="00B27E1F">
            <w:pPr>
              <w:pStyle w:val="a3"/>
              <w:spacing w:before="0" w:beforeAutospacing="0" w:after="0" w:afterAutospacing="0"/>
              <w:rPr>
                <w:rFonts w:asciiTheme="minorHAnsi" w:hAnsiTheme="minorHAnsi"/>
                <w:bCs/>
                <w:color w:val="000000"/>
                <w:sz w:val="16"/>
                <w:szCs w:val="16"/>
                <w:lang w:eastAsia="en-US"/>
              </w:rPr>
            </w:pPr>
          </w:p>
          <w:p w:rsidR="00B27E1F" w:rsidRDefault="00B27E1F">
            <w:pPr>
              <w:pStyle w:val="a3"/>
              <w:spacing w:before="0" w:beforeAutospacing="0" w:after="0" w:afterAutospacing="0"/>
              <w:rPr>
                <w:rFonts w:asciiTheme="minorHAnsi" w:hAnsiTheme="minorHAnsi"/>
                <w:bCs/>
                <w:color w:val="000000"/>
                <w:sz w:val="22"/>
                <w:szCs w:val="22"/>
                <w:lang w:eastAsia="en-US"/>
              </w:rPr>
            </w:pPr>
            <w:r>
              <w:rPr>
                <w:rFonts w:asciiTheme="minorHAnsi" w:hAnsiTheme="minorHAnsi"/>
                <w:bCs/>
                <w:color w:val="000000"/>
                <w:sz w:val="22"/>
                <w:szCs w:val="22"/>
                <w:lang w:eastAsia="en-US"/>
              </w:rPr>
              <w:t>Приказ № 42 от  25.01.2012г.</w:t>
            </w:r>
          </w:p>
        </w:tc>
      </w:tr>
    </w:tbl>
    <w:p w:rsidR="00B27E1F" w:rsidRDefault="00B27E1F" w:rsidP="00B27E1F">
      <w:pPr>
        <w:pStyle w:val="a3"/>
        <w:shd w:val="clear" w:color="auto" w:fill="FFFFFF"/>
        <w:spacing w:before="0" w:beforeAutospacing="0" w:after="0" w:afterAutospacing="0"/>
        <w:rPr>
          <w:rFonts w:asciiTheme="minorHAnsi" w:hAnsiTheme="minorHAnsi"/>
          <w:b/>
          <w:bCs/>
          <w:color w:val="000000"/>
        </w:rPr>
      </w:pPr>
    </w:p>
    <w:p w:rsidR="00B27E1F" w:rsidRDefault="00B27E1F" w:rsidP="00B27E1F">
      <w:pPr>
        <w:pStyle w:val="a3"/>
        <w:shd w:val="clear" w:color="auto" w:fill="FFFFFF"/>
        <w:spacing w:before="0" w:beforeAutospacing="0" w:after="0" w:afterAutospacing="0"/>
        <w:rPr>
          <w:rFonts w:asciiTheme="minorHAnsi" w:hAnsiTheme="minorHAnsi"/>
          <w:b/>
          <w:bCs/>
          <w:color w:val="000000"/>
          <w:sz w:val="16"/>
          <w:szCs w:val="16"/>
        </w:rPr>
      </w:pPr>
    </w:p>
    <w:p w:rsidR="00B27E1F" w:rsidRDefault="00B27E1F" w:rsidP="00B27E1F">
      <w:pPr>
        <w:pStyle w:val="a3"/>
        <w:shd w:val="clear" w:color="auto" w:fill="FFFFFF"/>
        <w:spacing w:before="0" w:beforeAutospacing="0" w:after="0" w:afterAutospacing="0"/>
        <w:jc w:val="center"/>
        <w:rPr>
          <w:rFonts w:asciiTheme="minorHAnsi" w:hAnsiTheme="minorHAnsi"/>
          <w:b/>
          <w:bCs/>
          <w:color w:val="000000"/>
          <w:sz w:val="22"/>
          <w:szCs w:val="22"/>
        </w:rPr>
      </w:pPr>
      <w:r>
        <w:rPr>
          <w:rFonts w:asciiTheme="minorHAnsi" w:hAnsiTheme="minorHAnsi"/>
          <w:b/>
          <w:bCs/>
          <w:color w:val="000000"/>
          <w:sz w:val="22"/>
          <w:szCs w:val="22"/>
        </w:rPr>
        <w:t xml:space="preserve">ПОЛОЖЕНИЕ </w:t>
      </w:r>
    </w:p>
    <w:p w:rsidR="00B27E1F" w:rsidRDefault="00B27E1F" w:rsidP="00B27E1F">
      <w:pPr>
        <w:pStyle w:val="a3"/>
        <w:shd w:val="clear" w:color="auto" w:fill="FFFFFF"/>
        <w:spacing w:before="0" w:beforeAutospacing="0" w:after="0" w:afterAutospacing="0"/>
        <w:jc w:val="center"/>
        <w:rPr>
          <w:rFonts w:asciiTheme="minorHAnsi" w:hAnsiTheme="minorHAnsi"/>
          <w:b/>
          <w:color w:val="000000"/>
          <w:sz w:val="22"/>
          <w:szCs w:val="22"/>
        </w:rPr>
      </w:pPr>
      <w:r>
        <w:rPr>
          <w:rFonts w:asciiTheme="minorHAnsi" w:hAnsiTheme="minorHAnsi"/>
          <w:b/>
          <w:bCs/>
          <w:color w:val="000000"/>
          <w:sz w:val="22"/>
          <w:szCs w:val="22"/>
        </w:rPr>
        <w:t xml:space="preserve">о </w:t>
      </w:r>
      <w:r>
        <w:rPr>
          <w:rFonts w:asciiTheme="minorHAnsi" w:hAnsiTheme="minorHAnsi"/>
          <w:b/>
          <w:bCs/>
          <w:sz w:val="22"/>
          <w:szCs w:val="22"/>
        </w:rPr>
        <w:t>педагогическом Совете</w:t>
      </w:r>
      <w:r>
        <w:rPr>
          <w:rFonts w:asciiTheme="minorHAnsi" w:hAnsiTheme="minorHAnsi"/>
          <w:b/>
          <w:bCs/>
          <w:color w:val="000000"/>
          <w:sz w:val="22"/>
          <w:szCs w:val="22"/>
        </w:rPr>
        <w:t xml:space="preserve"> </w:t>
      </w:r>
    </w:p>
    <w:p w:rsidR="00B27E1F" w:rsidRDefault="00B27E1F" w:rsidP="00B27E1F">
      <w:pPr>
        <w:pStyle w:val="a3"/>
        <w:shd w:val="clear" w:color="auto" w:fill="FFFFFF"/>
        <w:spacing w:before="0" w:beforeAutospacing="0" w:after="0" w:afterAutospacing="0"/>
        <w:jc w:val="center"/>
        <w:rPr>
          <w:rFonts w:asciiTheme="minorHAnsi" w:hAnsiTheme="minorHAnsi"/>
          <w:b/>
          <w:color w:val="000000"/>
          <w:sz w:val="22"/>
          <w:szCs w:val="22"/>
        </w:rPr>
      </w:pPr>
      <w:r>
        <w:rPr>
          <w:rFonts w:asciiTheme="minorHAnsi" w:hAnsiTheme="minorHAnsi"/>
          <w:b/>
          <w:color w:val="000000"/>
          <w:sz w:val="22"/>
          <w:szCs w:val="22"/>
        </w:rPr>
        <w:t xml:space="preserve">МДОБУ «Детский сад № 8 «Сказка» комбинированного вида» </w:t>
      </w:r>
      <w:proofErr w:type="gramStart"/>
      <w:r>
        <w:rPr>
          <w:rFonts w:asciiTheme="minorHAnsi" w:hAnsiTheme="minorHAnsi"/>
          <w:b/>
          <w:color w:val="000000"/>
          <w:sz w:val="22"/>
          <w:szCs w:val="22"/>
        </w:rPr>
        <w:t>г</w:t>
      </w:r>
      <w:proofErr w:type="gramEnd"/>
      <w:r>
        <w:rPr>
          <w:rFonts w:asciiTheme="minorHAnsi" w:hAnsiTheme="minorHAnsi"/>
          <w:b/>
          <w:color w:val="000000"/>
          <w:sz w:val="22"/>
          <w:szCs w:val="22"/>
        </w:rPr>
        <w:t>. Волхов</w:t>
      </w:r>
    </w:p>
    <w:p w:rsidR="00B27E1F" w:rsidRDefault="00B27E1F" w:rsidP="00B27E1F">
      <w:pPr>
        <w:spacing w:after="0" w:line="240" w:lineRule="auto"/>
        <w:rPr>
          <w:rFonts w:eastAsia="Times New Roman" w:cs="Times New Roman"/>
          <w:sz w:val="16"/>
          <w:szCs w:val="16"/>
          <w:lang w:eastAsia="ru-RU"/>
        </w:rPr>
      </w:pPr>
    </w:p>
    <w:p w:rsidR="00B27E1F" w:rsidRDefault="00B27E1F" w:rsidP="00B27E1F">
      <w:pPr>
        <w:pStyle w:val="a4"/>
        <w:numPr>
          <w:ilvl w:val="0"/>
          <w:numId w:val="1"/>
        </w:numPr>
        <w:spacing w:after="0" w:line="240" w:lineRule="auto"/>
        <w:rPr>
          <w:rFonts w:eastAsia="Times New Roman" w:cs="Times New Roman"/>
          <w:b/>
          <w:lang w:eastAsia="ru-RU"/>
        </w:rPr>
      </w:pPr>
      <w:r>
        <w:rPr>
          <w:rFonts w:eastAsia="Times New Roman" w:cs="Times New Roman"/>
          <w:b/>
          <w:bCs/>
          <w:lang w:eastAsia="ru-RU"/>
        </w:rPr>
        <w:t>Общие положения</w:t>
      </w:r>
    </w:p>
    <w:p w:rsidR="00B27E1F" w:rsidRDefault="00B27E1F" w:rsidP="00B27E1F">
      <w:pPr>
        <w:pStyle w:val="a4"/>
        <w:numPr>
          <w:ilvl w:val="1"/>
          <w:numId w:val="1"/>
        </w:numPr>
        <w:spacing w:after="0" w:line="240" w:lineRule="auto"/>
        <w:jc w:val="both"/>
        <w:rPr>
          <w:rFonts w:eastAsia="Times New Roman" w:cs="Times New Roman"/>
          <w:b/>
          <w:lang w:eastAsia="ru-RU"/>
        </w:rPr>
      </w:pPr>
      <w:r>
        <w:rPr>
          <w:rFonts w:eastAsia="Times New Roman" w:cs="Times New Roman"/>
          <w:lang w:eastAsia="ru-RU"/>
        </w:rPr>
        <w:t xml:space="preserve">Педагогический Совет муниципального дошкольного образовательного бюджетного учреждения «Детский сад № 8 «Сказка» комбинированного вида» </w:t>
      </w:r>
      <w:proofErr w:type="gramStart"/>
      <w:r>
        <w:rPr>
          <w:rFonts w:eastAsia="Times New Roman" w:cs="Times New Roman"/>
          <w:lang w:eastAsia="ru-RU"/>
        </w:rPr>
        <w:t>г</w:t>
      </w:r>
      <w:proofErr w:type="gramEnd"/>
      <w:r>
        <w:rPr>
          <w:rFonts w:eastAsia="Times New Roman" w:cs="Times New Roman"/>
          <w:lang w:eastAsia="ru-RU"/>
        </w:rPr>
        <w:t>. Волхов (далее – ДОУ) создается и действует в качестве органа самоуправления, основанного на демократических принципах. Педагогический Совет является добровольным объединением педагогов по вопросам дошкольного образования.</w:t>
      </w:r>
    </w:p>
    <w:p w:rsidR="00B27E1F" w:rsidRDefault="00B27E1F" w:rsidP="00B27E1F">
      <w:pPr>
        <w:pStyle w:val="a4"/>
        <w:numPr>
          <w:ilvl w:val="1"/>
          <w:numId w:val="1"/>
        </w:numPr>
        <w:spacing w:after="0" w:line="240" w:lineRule="auto"/>
        <w:jc w:val="both"/>
        <w:rPr>
          <w:rFonts w:eastAsia="Times New Roman" w:cs="Times New Roman"/>
          <w:b/>
          <w:lang w:eastAsia="ru-RU"/>
        </w:rPr>
      </w:pPr>
      <w:r>
        <w:rPr>
          <w:rFonts w:eastAsia="Times New Roman" w:cs="Times New Roman"/>
          <w:lang w:eastAsia="ru-RU"/>
        </w:rPr>
        <w:t>Педагогический Совет действует на основании законодательства Российской Федерации, Концепции дошкольного образования, нормативно–правовых документов, регламентирующих деятельность дошкольных образовательных учреждений, Устава ДОУ, настоящего Положения.</w:t>
      </w:r>
    </w:p>
    <w:p w:rsidR="00B27E1F" w:rsidRDefault="00B27E1F" w:rsidP="00B27E1F">
      <w:pPr>
        <w:pStyle w:val="a4"/>
        <w:numPr>
          <w:ilvl w:val="1"/>
          <w:numId w:val="1"/>
        </w:numPr>
        <w:spacing w:after="0" w:line="240" w:lineRule="auto"/>
        <w:jc w:val="both"/>
        <w:rPr>
          <w:rFonts w:eastAsia="Times New Roman" w:cs="Times New Roman"/>
          <w:b/>
          <w:lang w:eastAsia="ru-RU"/>
        </w:rPr>
      </w:pPr>
      <w:r>
        <w:rPr>
          <w:rFonts w:eastAsia="Times New Roman" w:cs="Times New Roman"/>
          <w:lang w:eastAsia="ru-RU"/>
        </w:rPr>
        <w:t>Педагогический Совет создается в целях обеспечения получения воспитанниками ДОУ качественного дошкольного образования, внедрения эффективных форм организации образовательного процесса, реализации содержания дошкольного образования, совершенствования методического обеспечения образовательного процесса.</w:t>
      </w:r>
    </w:p>
    <w:p w:rsidR="00B27E1F" w:rsidRDefault="00B27E1F" w:rsidP="00B27E1F">
      <w:pPr>
        <w:pStyle w:val="a4"/>
        <w:numPr>
          <w:ilvl w:val="1"/>
          <w:numId w:val="1"/>
        </w:numPr>
        <w:spacing w:after="0" w:line="240" w:lineRule="auto"/>
        <w:jc w:val="both"/>
        <w:rPr>
          <w:rFonts w:eastAsia="Times New Roman" w:cs="Times New Roman"/>
          <w:b/>
          <w:lang w:eastAsia="ru-RU"/>
        </w:rPr>
      </w:pPr>
      <w:r>
        <w:rPr>
          <w:rFonts w:eastAsia="Times New Roman" w:cs="Times New Roman"/>
          <w:lang w:eastAsia="ru-RU"/>
        </w:rPr>
        <w:t>В состав педагогического Совета входят все педагогические работники ДОУ.</w:t>
      </w:r>
    </w:p>
    <w:p w:rsidR="00B27E1F" w:rsidRDefault="00B27E1F" w:rsidP="00B27E1F">
      <w:pPr>
        <w:pStyle w:val="a4"/>
        <w:numPr>
          <w:ilvl w:val="1"/>
          <w:numId w:val="1"/>
        </w:numPr>
        <w:spacing w:after="0" w:line="240" w:lineRule="auto"/>
        <w:jc w:val="both"/>
        <w:rPr>
          <w:rFonts w:eastAsia="Times New Roman" w:cs="Times New Roman"/>
          <w:b/>
          <w:lang w:eastAsia="ru-RU"/>
        </w:rPr>
      </w:pPr>
      <w:r>
        <w:rPr>
          <w:rFonts w:eastAsia="Times New Roman" w:cs="Times New Roman"/>
          <w:lang w:eastAsia="ru-RU"/>
        </w:rPr>
        <w:t>Решения педагогического Совета являются рекомендательными для коллектива ДОУ.  Решения педагогического Совета, утвержденные приказом заведующего ДОУ, являются обязательными для исполнения.</w:t>
      </w:r>
    </w:p>
    <w:p w:rsidR="00B27E1F" w:rsidRDefault="00B27E1F" w:rsidP="00B27E1F">
      <w:pPr>
        <w:spacing w:after="0" w:line="240" w:lineRule="auto"/>
        <w:jc w:val="both"/>
        <w:rPr>
          <w:rFonts w:eastAsia="Times New Roman" w:cs="Times New Roman"/>
          <w:b/>
          <w:sz w:val="16"/>
          <w:szCs w:val="16"/>
          <w:lang w:eastAsia="ru-RU"/>
        </w:rPr>
      </w:pPr>
    </w:p>
    <w:p w:rsidR="00B27E1F" w:rsidRDefault="00B27E1F" w:rsidP="00B27E1F">
      <w:pPr>
        <w:pStyle w:val="a4"/>
        <w:numPr>
          <w:ilvl w:val="0"/>
          <w:numId w:val="1"/>
        </w:numPr>
        <w:spacing w:after="0" w:line="240" w:lineRule="auto"/>
        <w:rPr>
          <w:rFonts w:eastAsia="Times New Roman" w:cs="Times New Roman"/>
          <w:b/>
          <w:lang w:eastAsia="ru-RU"/>
        </w:rPr>
      </w:pPr>
      <w:r>
        <w:rPr>
          <w:rFonts w:eastAsia="Times New Roman" w:cs="Times New Roman"/>
          <w:b/>
          <w:lang w:eastAsia="ru-RU"/>
        </w:rPr>
        <w:t>Цель, задачи и содержание работы педагогического Совета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Цель:  создание целостного методического, информационного пространства деятельности педагогов, через принятие единых решений и подходов к развитию системы образования ДОУ.</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Главными задачами педагогического Совета являются:</w:t>
      </w:r>
    </w:p>
    <w:p w:rsidR="00B27E1F" w:rsidRDefault="00B27E1F" w:rsidP="00B27E1F">
      <w:pPr>
        <w:pStyle w:val="a4"/>
        <w:numPr>
          <w:ilvl w:val="0"/>
          <w:numId w:val="2"/>
        </w:numPr>
        <w:spacing w:after="0" w:line="240" w:lineRule="auto"/>
        <w:jc w:val="both"/>
        <w:rPr>
          <w:rFonts w:eastAsia="Times New Roman" w:cs="Times New Roman"/>
          <w:lang w:eastAsia="ru-RU"/>
        </w:rPr>
      </w:pPr>
      <w:r>
        <w:rPr>
          <w:rFonts w:eastAsia="Times New Roman" w:cs="Times New Roman"/>
          <w:lang w:eastAsia="ru-RU"/>
        </w:rPr>
        <w:t>реализация государственной политики по вопросам образования;</w:t>
      </w:r>
    </w:p>
    <w:p w:rsidR="00B27E1F" w:rsidRDefault="00B27E1F" w:rsidP="00B27E1F">
      <w:pPr>
        <w:pStyle w:val="a4"/>
        <w:numPr>
          <w:ilvl w:val="0"/>
          <w:numId w:val="2"/>
        </w:numPr>
        <w:spacing w:after="0" w:line="240" w:lineRule="auto"/>
        <w:jc w:val="both"/>
        <w:rPr>
          <w:rFonts w:eastAsia="Times New Roman" w:cs="Times New Roman"/>
          <w:lang w:eastAsia="ru-RU"/>
        </w:rPr>
      </w:pPr>
      <w:r>
        <w:rPr>
          <w:rFonts w:eastAsia="Times New Roman" w:cs="Times New Roman"/>
          <w:lang w:eastAsia="ru-RU"/>
        </w:rPr>
        <w:t>ориентация деятельности педагогического коллектива ДОУ на совершенствование образовательного процесса;</w:t>
      </w:r>
    </w:p>
    <w:p w:rsidR="00B27E1F" w:rsidRDefault="00B27E1F" w:rsidP="00B27E1F">
      <w:pPr>
        <w:pStyle w:val="a4"/>
        <w:numPr>
          <w:ilvl w:val="0"/>
          <w:numId w:val="2"/>
        </w:numPr>
        <w:spacing w:after="0" w:line="240" w:lineRule="auto"/>
        <w:jc w:val="both"/>
        <w:rPr>
          <w:rFonts w:eastAsia="Times New Roman" w:cs="Times New Roman"/>
          <w:lang w:eastAsia="ru-RU"/>
        </w:rPr>
      </w:pPr>
      <w:r>
        <w:rPr>
          <w:rFonts w:eastAsia="Times New Roman" w:cs="Times New Roman"/>
          <w:lang w:eastAsia="ru-RU"/>
        </w:rPr>
        <w:t>разработка содержания работы по общей методической теме ДОУ;</w:t>
      </w:r>
    </w:p>
    <w:p w:rsidR="00B27E1F" w:rsidRDefault="00B27E1F" w:rsidP="00B27E1F">
      <w:pPr>
        <w:pStyle w:val="a4"/>
        <w:numPr>
          <w:ilvl w:val="0"/>
          <w:numId w:val="2"/>
        </w:numPr>
        <w:spacing w:after="0" w:line="240" w:lineRule="auto"/>
        <w:jc w:val="both"/>
        <w:rPr>
          <w:rFonts w:eastAsia="Times New Roman" w:cs="Times New Roman"/>
          <w:lang w:eastAsia="ru-RU"/>
        </w:rPr>
      </w:pPr>
      <w:r>
        <w:rPr>
          <w:rFonts w:eastAsia="Times New Roman" w:cs="Times New Roman"/>
          <w:lang w:eastAsia="ru-RU"/>
        </w:rPr>
        <w:t>ознакомление с достижениями педагогической науки и передовым педагогическим опытом и внедрение их в практическую деятельность;</w:t>
      </w:r>
    </w:p>
    <w:p w:rsidR="00B27E1F" w:rsidRDefault="00B27E1F" w:rsidP="00B27E1F">
      <w:pPr>
        <w:pStyle w:val="a4"/>
        <w:numPr>
          <w:ilvl w:val="0"/>
          <w:numId w:val="2"/>
        </w:numPr>
        <w:spacing w:after="0" w:line="240" w:lineRule="auto"/>
        <w:jc w:val="both"/>
        <w:rPr>
          <w:rFonts w:eastAsia="Times New Roman" w:cs="Times New Roman"/>
          <w:lang w:eastAsia="ru-RU"/>
        </w:rPr>
      </w:pPr>
      <w:r>
        <w:rPr>
          <w:rFonts w:eastAsia="Times New Roman" w:cs="Times New Roman"/>
          <w:lang w:eastAsia="ru-RU"/>
        </w:rPr>
        <w:t>решение вопросов по организации образовательного  процесса.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К компетенции педагогического Совета ДОУ относится решение следующих вопросов:</w:t>
      </w:r>
    </w:p>
    <w:p w:rsidR="00B27E1F" w:rsidRDefault="00B27E1F" w:rsidP="00B27E1F">
      <w:pPr>
        <w:pStyle w:val="a4"/>
        <w:numPr>
          <w:ilvl w:val="0"/>
          <w:numId w:val="3"/>
        </w:numPr>
        <w:spacing w:after="100" w:afterAutospacing="1" w:line="240" w:lineRule="auto"/>
        <w:jc w:val="both"/>
        <w:rPr>
          <w:rFonts w:eastAsia="Times New Roman" w:cs="Times New Roman"/>
          <w:lang w:eastAsia="ru-RU"/>
        </w:rPr>
      </w:pPr>
      <w:r>
        <w:rPr>
          <w:rFonts w:eastAsia="Times New Roman" w:cs="Times New Roman"/>
          <w:lang w:eastAsia="ru-RU"/>
        </w:rPr>
        <w:t>определение  стратегии  и  тактики  развития   образовательной   деятельности ДОУ, обсуждение и утверждение планов работы ДОУ;</w:t>
      </w:r>
    </w:p>
    <w:p w:rsidR="00B27E1F" w:rsidRDefault="00B27E1F" w:rsidP="00B27E1F">
      <w:pPr>
        <w:pStyle w:val="a4"/>
        <w:numPr>
          <w:ilvl w:val="0"/>
          <w:numId w:val="3"/>
        </w:numPr>
        <w:spacing w:after="100" w:afterAutospacing="1" w:line="240" w:lineRule="auto"/>
        <w:jc w:val="both"/>
        <w:rPr>
          <w:rFonts w:eastAsia="Times New Roman" w:cs="Times New Roman"/>
          <w:lang w:eastAsia="ru-RU"/>
        </w:rPr>
      </w:pPr>
      <w:r>
        <w:rPr>
          <w:rFonts w:eastAsia="Times New Roman" w:cs="Times New Roman"/>
          <w:lang w:eastAsia="ru-RU"/>
        </w:rPr>
        <w:t xml:space="preserve">координация подходов науки и практики в организации и проведении научно – методической, инновационной и других видов деятельности в области дошкольного образования, координация действий педагогического коллектива ДОУ в поиске оптимальных путей, средств и условий для реализации региональной, муниципальной программ развития системы дошкольного образования и программы развития ДОУ; </w:t>
      </w:r>
    </w:p>
    <w:p w:rsidR="00B27E1F" w:rsidRDefault="00B27E1F" w:rsidP="00B27E1F">
      <w:pPr>
        <w:pStyle w:val="a4"/>
        <w:numPr>
          <w:ilvl w:val="0"/>
          <w:numId w:val="3"/>
        </w:numPr>
        <w:spacing w:after="0" w:line="240" w:lineRule="auto"/>
        <w:jc w:val="both"/>
        <w:rPr>
          <w:rFonts w:eastAsia="Times New Roman" w:cs="Times New Roman"/>
          <w:lang w:eastAsia="ru-RU"/>
        </w:rPr>
      </w:pPr>
      <w:r>
        <w:rPr>
          <w:rFonts w:eastAsia="Times New Roman" w:cs="Times New Roman"/>
          <w:lang w:eastAsia="ru-RU"/>
        </w:rPr>
        <w:t>рассмотрение вопросов содержания, форм и методов, педагогических технологий, организации образовательного процесса, планирования образовательной деятельности;</w:t>
      </w:r>
    </w:p>
    <w:p w:rsidR="00B27E1F" w:rsidRDefault="00B27E1F" w:rsidP="00B27E1F">
      <w:pPr>
        <w:pStyle w:val="a4"/>
        <w:numPr>
          <w:ilvl w:val="0"/>
          <w:numId w:val="3"/>
        </w:numPr>
        <w:spacing w:after="0" w:line="240" w:lineRule="auto"/>
        <w:jc w:val="both"/>
        <w:rPr>
          <w:rFonts w:eastAsia="Times New Roman" w:cs="Times New Roman"/>
          <w:lang w:eastAsia="ru-RU"/>
        </w:rPr>
      </w:pPr>
      <w:r>
        <w:rPr>
          <w:rFonts w:eastAsia="Times New Roman" w:cs="Times New Roman"/>
          <w:lang w:eastAsia="ru-RU"/>
        </w:rPr>
        <w:lastRenderedPageBreak/>
        <w:t>анализ необходимых статистических данных, документов и материалов в соответствии                  с планами, тематикой и содержанием педагогического Совета;</w:t>
      </w:r>
    </w:p>
    <w:p w:rsidR="00B27E1F" w:rsidRDefault="00B27E1F" w:rsidP="00B27E1F">
      <w:pPr>
        <w:pStyle w:val="a4"/>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организация и совершенствование методического обеспечения образовательного процесса;</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разработка и принятие основной общеобразовательной программы ДОУ;</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выявление, обобщение, распространение, внедрение педагогического опыта (мастерства);</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заслушивание информации и отчетов педагогических работников ДОУ, доклады представителей организаций и учреждений, взаимодействующих с ДОУ по вопросам развития, воспитания и обучения детей, в т.ч. сообщения о проверке соблюдения санитарно – гигиенического режима ДОУ, об охране труда, охране здоровья и жизни воспитанников;</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анализ деятельности педагогов, результативности выполняемых работ, определение необходимости их выполнения;</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проведение экспертизы педагогических технологий, методических рекомендаций                                 и других авторских разработок, издаваемых внутри ДОУ;</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рассмотрение вопросов организации дополнительных образовательных услуг воспитанникам, родителям (законным представителям);</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рассмотрение вопросов повышения квалификации педагогических работников, развития их творческих инициатив;</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содействие успешному осуществлению образовательного процесса в соответствии                                с Уставом ДОУ, полученной лицензией, свидетельством о государственной аккредитации;</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координация действий в обеспечении преемственности  ДОУ и начального общего образования города;</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утверждение положений о смотрах, конкурсах внутри ДОУ;</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принятие локальных актов в соответствии со своей компетенцией;</w:t>
      </w:r>
    </w:p>
    <w:p w:rsidR="00B27E1F" w:rsidRDefault="00B27E1F" w:rsidP="00B27E1F">
      <w:pPr>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содействие публикации лучшего педагогического опыта по актуальным вопросам ДОУ                     в средствах массовой информации;</w:t>
      </w:r>
    </w:p>
    <w:p w:rsidR="00B27E1F" w:rsidRDefault="00B27E1F" w:rsidP="00B27E1F">
      <w:pPr>
        <w:pStyle w:val="a4"/>
        <w:numPr>
          <w:ilvl w:val="0"/>
          <w:numId w:val="3"/>
        </w:numPr>
        <w:spacing w:after="0" w:line="240" w:lineRule="auto"/>
        <w:ind w:right="28"/>
        <w:jc w:val="both"/>
        <w:rPr>
          <w:rFonts w:eastAsia="Times New Roman" w:cs="Times New Roman"/>
          <w:lang w:eastAsia="ru-RU"/>
        </w:rPr>
      </w:pPr>
      <w:r>
        <w:rPr>
          <w:rFonts w:eastAsia="Times New Roman" w:cs="Times New Roman"/>
          <w:lang w:eastAsia="ru-RU"/>
        </w:rPr>
        <w:t>иные функции, вытекающие из целей, задач и содержания уставной деятельности ДОУ.</w:t>
      </w:r>
    </w:p>
    <w:p w:rsidR="00B27E1F" w:rsidRDefault="00B27E1F" w:rsidP="00B27E1F">
      <w:pPr>
        <w:pStyle w:val="a4"/>
        <w:spacing w:after="0" w:line="240" w:lineRule="auto"/>
        <w:ind w:right="28"/>
        <w:jc w:val="both"/>
        <w:rPr>
          <w:rFonts w:eastAsia="Times New Roman" w:cs="Times New Roman"/>
          <w:sz w:val="16"/>
          <w:szCs w:val="16"/>
          <w:lang w:eastAsia="ru-RU"/>
        </w:rPr>
      </w:pPr>
    </w:p>
    <w:p w:rsidR="00B27E1F" w:rsidRDefault="00B27E1F" w:rsidP="00B27E1F">
      <w:pPr>
        <w:pStyle w:val="a4"/>
        <w:numPr>
          <w:ilvl w:val="0"/>
          <w:numId w:val="1"/>
        </w:numPr>
        <w:spacing w:after="0" w:line="240" w:lineRule="auto"/>
        <w:rPr>
          <w:rFonts w:eastAsia="Times New Roman" w:cs="Times New Roman"/>
          <w:lang w:eastAsia="ru-RU"/>
        </w:rPr>
      </w:pPr>
      <w:r>
        <w:rPr>
          <w:rFonts w:eastAsia="Times New Roman" w:cs="Times New Roman"/>
          <w:b/>
          <w:bCs/>
          <w:lang w:eastAsia="ru-RU"/>
        </w:rPr>
        <w:t>Права и ответственность педагогического Совета</w:t>
      </w:r>
    </w:p>
    <w:p w:rsidR="00B27E1F" w:rsidRDefault="00B27E1F" w:rsidP="00B27E1F">
      <w:pPr>
        <w:pStyle w:val="a4"/>
        <w:numPr>
          <w:ilvl w:val="1"/>
          <w:numId w:val="1"/>
        </w:numPr>
        <w:spacing w:after="0" w:line="240" w:lineRule="auto"/>
        <w:rPr>
          <w:rFonts w:eastAsia="Times New Roman" w:cs="Times New Roman"/>
          <w:lang w:eastAsia="ru-RU"/>
        </w:rPr>
      </w:pPr>
      <w:r>
        <w:rPr>
          <w:rFonts w:eastAsia="Times New Roman" w:cs="Times New Roman"/>
          <w:lang w:eastAsia="ru-RU"/>
        </w:rPr>
        <w:t>Педагогический совет имеет право:</w:t>
      </w:r>
    </w:p>
    <w:p w:rsidR="00B27E1F" w:rsidRDefault="00B27E1F" w:rsidP="00B27E1F">
      <w:pPr>
        <w:pStyle w:val="a4"/>
        <w:numPr>
          <w:ilvl w:val="0"/>
          <w:numId w:val="4"/>
        </w:numPr>
        <w:spacing w:after="0" w:line="240" w:lineRule="auto"/>
        <w:jc w:val="both"/>
        <w:rPr>
          <w:rFonts w:eastAsia="Times New Roman" w:cs="Times New Roman"/>
          <w:lang w:eastAsia="ru-RU"/>
        </w:rPr>
      </w:pPr>
      <w:r>
        <w:rPr>
          <w:rFonts w:eastAsia="Times New Roman" w:cs="Times New Roman"/>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27E1F" w:rsidRDefault="00B27E1F" w:rsidP="00B27E1F">
      <w:pPr>
        <w:pStyle w:val="a4"/>
        <w:numPr>
          <w:ilvl w:val="0"/>
          <w:numId w:val="4"/>
        </w:numPr>
        <w:spacing w:after="0" w:line="240" w:lineRule="auto"/>
        <w:jc w:val="both"/>
        <w:rPr>
          <w:rFonts w:eastAsia="Times New Roman" w:cs="Times New Roman"/>
          <w:lang w:eastAsia="ru-RU"/>
        </w:rPr>
      </w:pPr>
      <w:r>
        <w:rPr>
          <w:rFonts w:eastAsia="Times New Roman" w:cs="Times New Roman"/>
          <w:lang w:eastAsia="ru-RU"/>
        </w:rPr>
        <w:t>принимать окончательное решение по спорным вопросам, входящим в его компетенцию;</w:t>
      </w:r>
    </w:p>
    <w:p w:rsidR="00B27E1F" w:rsidRDefault="00B27E1F" w:rsidP="00B27E1F">
      <w:pPr>
        <w:pStyle w:val="a4"/>
        <w:numPr>
          <w:ilvl w:val="0"/>
          <w:numId w:val="4"/>
        </w:numPr>
        <w:spacing w:after="0" w:line="240" w:lineRule="auto"/>
        <w:jc w:val="both"/>
        <w:rPr>
          <w:rFonts w:eastAsia="Times New Roman" w:cs="Times New Roman"/>
          <w:lang w:eastAsia="ru-RU"/>
        </w:rPr>
      </w:pPr>
      <w:r>
        <w:rPr>
          <w:rFonts w:eastAsia="Times New Roman" w:cs="Times New Roman"/>
          <w:lang w:eastAsia="ru-RU"/>
        </w:rPr>
        <w:t>в необходимых случаях на свои заседания приглашать представителей общественных организаций, учреждений, членов родительского совета ДОУ, Общего родительского собрания ДОУ, работников ДОУ, не являющихся членами педагогического Совета; родителей (законных представителей воспитанников) при наличии согласия педагогического Совета.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Педагогический совет несет ответственность:</w:t>
      </w:r>
    </w:p>
    <w:p w:rsidR="00B27E1F" w:rsidRDefault="00B27E1F" w:rsidP="00B27E1F">
      <w:pPr>
        <w:pStyle w:val="a4"/>
        <w:numPr>
          <w:ilvl w:val="0"/>
          <w:numId w:val="5"/>
        </w:numPr>
        <w:spacing w:after="0" w:line="240" w:lineRule="auto"/>
        <w:jc w:val="both"/>
        <w:rPr>
          <w:rFonts w:eastAsia="Times New Roman" w:cs="Times New Roman"/>
          <w:lang w:eastAsia="ru-RU"/>
        </w:rPr>
      </w:pPr>
      <w:r>
        <w:rPr>
          <w:rFonts w:eastAsia="Times New Roman" w:cs="Times New Roman"/>
          <w:lang w:eastAsia="ru-RU"/>
        </w:rPr>
        <w:t>за выполнение  плана работы ДОУ;</w:t>
      </w:r>
    </w:p>
    <w:p w:rsidR="00B27E1F" w:rsidRDefault="00B27E1F" w:rsidP="00B27E1F">
      <w:pPr>
        <w:pStyle w:val="a4"/>
        <w:numPr>
          <w:ilvl w:val="0"/>
          <w:numId w:val="5"/>
        </w:numPr>
        <w:spacing w:after="0" w:line="240" w:lineRule="auto"/>
        <w:jc w:val="both"/>
        <w:rPr>
          <w:rFonts w:eastAsia="Times New Roman" w:cs="Times New Roman"/>
          <w:lang w:eastAsia="ru-RU"/>
        </w:rPr>
      </w:pPr>
      <w:r>
        <w:rPr>
          <w:rFonts w:eastAsia="Times New Roman" w:cs="Times New Roman"/>
          <w:lang w:eastAsia="ru-RU"/>
        </w:rPr>
        <w:t>соответствие принятых решений законодательству Российской Федерации по  образованию, законодательству Российской Федерации о защите прав детей;</w:t>
      </w:r>
    </w:p>
    <w:p w:rsidR="00B27E1F" w:rsidRDefault="00B27E1F" w:rsidP="00B27E1F">
      <w:pPr>
        <w:pStyle w:val="a4"/>
        <w:numPr>
          <w:ilvl w:val="0"/>
          <w:numId w:val="5"/>
        </w:numPr>
        <w:spacing w:after="0" w:line="240" w:lineRule="auto"/>
        <w:jc w:val="both"/>
        <w:rPr>
          <w:rFonts w:eastAsia="Times New Roman" w:cs="Times New Roman"/>
          <w:lang w:eastAsia="ru-RU"/>
        </w:rPr>
      </w:pPr>
      <w:r>
        <w:rPr>
          <w:rFonts w:eastAsia="Times New Roman" w:cs="Times New Roman"/>
          <w:lang w:eastAsia="ru-RU"/>
        </w:rPr>
        <w:t>утверждение образовательных программ, имеющих положительное экспертное заключение;</w:t>
      </w:r>
    </w:p>
    <w:p w:rsidR="00B27E1F" w:rsidRDefault="00B27E1F" w:rsidP="00B27E1F">
      <w:pPr>
        <w:pStyle w:val="a4"/>
        <w:numPr>
          <w:ilvl w:val="0"/>
          <w:numId w:val="5"/>
        </w:numPr>
        <w:spacing w:after="0" w:line="240" w:lineRule="auto"/>
        <w:jc w:val="both"/>
        <w:rPr>
          <w:rFonts w:eastAsia="Times New Roman" w:cs="Times New Roman"/>
          <w:lang w:eastAsia="ru-RU"/>
        </w:rPr>
      </w:pPr>
      <w:r>
        <w:rPr>
          <w:rFonts w:eastAsia="Times New Roman" w:cs="Times New Roman"/>
          <w:lang w:eastAsia="ru-RU"/>
        </w:rPr>
        <w:t>принятие конкретных решений по каждому рассматриваемому вопросу с указанием ответственных лиц и сроков исполнения решений.</w:t>
      </w:r>
    </w:p>
    <w:p w:rsidR="00B27E1F" w:rsidRDefault="00B27E1F" w:rsidP="00B27E1F">
      <w:pPr>
        <w:pStyle w:val="a4"/>
        <w:spacing w:after="0" w:line="240" w:lineRule="auto"/>
        <w:ind w:left="735"/>
        <w:jc w:val="both"/>
        <w:rPr>
          <w:rFonts w:eastAsia="Times New Roman" w:cs="Times New Roman"/>
          <w:sz w:val="16"/>
          <w:szCs w:val="16"/>
          <w:lang w:eastAsia="ru-RU"/>
        </w:rPr>
      </w:pPr>
    </w:p>
    <w:p w:rsidR="00B27E1F" w:rsidRDefault="00B27E1F" w:rsidP="00B27E1F">
      <w:pPr>
        <w:pStyle w:val="a4"/>
        <w:numPr>
          <w:ilvl w:val="0"/>
          <w:numId w:val="1"/>
        </w:numPr>
        <w:spacing w:after="0" w:line="240" w:lineRule="auto"/>
        <w:rPr>
          <w:rFonts w:eastAsia="Times New Roman" w:cs="Times New Roman"/>
          <w:b/>
          <w:bCs/>
          <w:lang w:eastAsia="ru-RU"/>
        </w:rPr>
      </w:pPr>
      <w:r>
        <w:rPr>
          <w:rFonts w:eastAsia="Times New Roman" w:cs="Times New Roman"/>
          <w:b/>
          <w:bCs/>
          <w:lang w:eastAsia="ru-RU"/>
        </w:rPr>
        <w:t>Организация деятельности педагогического Совета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lastRenderedPageBreak/>
        <w:t>Председателем педагогического Совета является заведующий  или заместитель заведующего по учебно-воспитательной работе ДОУ.</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Педагогический Совет избирает из своего состава  секретаря сроком на один учебный год, который работает на общественных началах. Секретарь ведет протоколы заседаний педагогического Совета.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 xml:space="preserve">Педагогический Совет работает по плану, являющемуся составной частью годового плана работы ДОУ. </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 xml:space="preserve">Заседания педагогического Совета созываются не реже одного раза в три месяца. В случае необходимости могут быть созваны внеочередные заседания. </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 xml:space="preserve">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На педагогическом Совете используются две формы голосования: открытое и закрытое голосование. </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Решения должны носить конкретный характер с указанием сроков проведения мероприятий                     и ответственных за их выполнение. Результаты этой работы сообщаются членам педагогического совета на последующих заседаниях.</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Решения педагогического Совета, в пределах его полномочий доводятся до всего коллектива сотрудников и родителей.</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Каждый член Педагогического совета обязан посещать все его заседания, активно участвовать в подготовке и его работе, своевременно и полностью выполнять принятые решения.</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Конкретную дату, время и тематику заседания Педагогического совета секретарь доводит до сведения педагогических работников и, в необходимых случаях иных лиц, не позднее, чем за три дня до его заседания. Информация также может находиться на информационном стенде для педагогов ДОУ.</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Изменения и дополнения в настоящее Положение принимаются решением педагогического Совета ДОУ. </w:t>
      </w:r>
    </w:p>
    <w:p w:rsidR="00B27E1F" w:rsidRDefault="00B27E1F" w:rsidP="00B27E1F">
      <w:pPr>
        <w:pStyle w:val="a4"/>
        <w:spacing w:after="0" w:line="240" w:lineRule="auto"/>
        <w:ind w:left="375"/>
        <w:jc w:val="both"/>
        <w:rPr>
          <w:rFonts w:eastAsia="Times New Roman" w:cs="Times New Roman"/>
          <w:sz w:val="16"/>
          <w:szCs w:val="16"/>
          <w:lang w:eastAsia="ru-RU"/>
        </w:rPr>
      </w:pPr>
    </w:p>
    <w:p w:rsidR="00B27E1F" w:rsidRDefault="00B27E1F" w:rsidP="00B27E1F">
      <w:pPr>
        <w:pStyle w:val="a4"/>
        <w:numPr>
          <w:ilvl w:val="0"/>
          <w:numId w:val="1"/>
        </w:numPr>
        <w:spacing w:after="0" w:line="240" w:lineRule="auto"/>
        <w:rPr>
          <w:rFonts w:eastAsia="Times New Roman" w:cs="Times New Roman"/>
          <w:b/>
          <w:bCs/>
          <w:lang w:eastAsia="ru-RU"/>
        </w:rPr>
      </w:pPr>
      <w:r>
        <w:rPr>
          <w:rFonts w:eastAsia="Times New Roman" w:cs="Times New Roman"/>
          <w:b/>
          <w:bCs/>
          <w:lang w:eastAsia="ru-RU"/>
        </w:rPr>
        <w:t>Документация педагогического Совета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Заседания педагогического Совета оформляются протоколом.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Нумерация протоколов ведется от начала учебного года.</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 xml:space="preserve">Книга протоколов педагогического Совета пронумеровывается постранично, прошнуровывается, скрепляется подписью заведующего и печатью ДОУ. </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Книга протоколов педагогического Совета входит в номенклатуру дел, хранится в ДОУ                          и передается по акту.</w:t>
      </w:r>
    </w:p>
    <w:p w:rsidR="00B27E1F" w:rsidRDefault="00B27E1F" w:rsidP="00B27E1F">
      <w:pPr>
        <w:pStyle w:val="a4"/>
        <w:numPr>
          <w:ilvl w:val="1"/>
          <w:numId w:val="1"/>
        </w:numPr>
        <w:spacing w:after="0" w:line="240" w:lineRule="auto"/>
        <w:jc w:val="both"/>
        <w:rPr>
          <w:rFonts w:eastAsia="Times New Roman" w:cs="Times New Roman"/>
          <w:lang w:eastAsia="ru-RU"/>
        </w:rPr>
      </w:pPr>
      <w:r>
        <w:rPr>
          <w:rFonts w:eastAsia="Times New Roman" w:cs="Times New Roman"/>
          <w:lang w:eastAsia="ru-RU"/>
        </w:rPr>
        <w:t>Допускается ведение протоколов педагогического Совета в компьютерном (печатном) варианте. В этом случае протоколы печатаются на бумаге формата А-4, подписываются председателем и секретарем педагогического Совета, страницы нумеруются, сшиваются, скрепляются печатью и подписываются секретарем. При этом ведется «Журнал протоколов педагогических Советов». </w:t>
      </w:r>
    </w:p>
    <w:p w:rsidR="00B27E1F" w:rsidRDefault="00B27E1F" w:rsidP="00B27E1F">
      <w:pPr>
        <w:spacing w:line="240" w:lineRule="auto"/>
      </w:pPr>
    </w:p>
    <w:p w:rsidR="00571FDB" w:rsidRDefault="00571FDB"/>
    <w:sectPr w:rsidR="00571FDB" w:rsidSect="00571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D04"/>
    <w:multiLevelType w:val="hybridMultilevel"/>
    <w:tmpl w:val="9320A5A2"/>
    <w:lvl w:ilvl="0" w:tplc="415A6448">
      <w:start w:val="1"/>
      <w:numFmt w:val="bullet"/>
      <w:lvlText w:val=""/>
      <w:lvlJc w:val="left"/>
      <w:pPr>
        <w:ind w:left="73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71563A"/>
    <w:multiLevelType w:val="hybridMultilevel"/>
    <w:tmpl w:val="74EE56FE"/>
    <w:lvl w:ilvl="0" w:tplc="415A644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914CC7"/>
    <w:multiLevelType w:val="multilevel"/>
    <w:tmpl w:val="D7A0D58C"/>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nsid w:val="24712FF9"/>
    <w:multiLevelType w:val="hybridMultilevel"/>
    <w:tmpl w:val="3B3E0F0A"/>
    <w:lvl w:ilvl="0" w:tplc="415A6448">
      <w:start w:val="1"/>
      <w:numFmt w:val="bullet"/>
      <w:lvlText w:val=""/>
      <w:lvlJc w:val="left"/>
      <w:pPr>
        <w:ind w:left="73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3176B4"/>
    <w:multiLevelType w:val="hybridMultilevel"/>
    <w:tmpl w:val="58181E1E"/>
    <w:lvl w:ilvl="0" w:tplc="415A6448">
      <w:start w:val="1"/>
      <w:numFmt w:val="bullet"/>
      <w:lvlText w:val=""/>
      <w:lvlJc w:val="left"/>
      <w:pPr>
        <w:ind w:left="73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E1F"/>
    <w:rsid w:val="00010A62"/>
    <w:rsid w:val="00571FDB"/>
    <w:rsid w:val="00B2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1F"/>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7E1F"/>
    <w:pPr>
      <w:ind w:left="720"/>
      <w:contextualSpacing/>
    </w:pPr>
  </w:style>
  <w:style w:type="table" w:styleId="a5">
    <w:name w:val="Table Grid"/>
    <w:basedOn w:val="a1"/>
    <w:uiPriority w:val="59"/>
    <w:rsid w:val="00B27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81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1</cp:revision>
  <dcterms:created xsi:type="dcterms:W3CDTF">2014-01-27T11:43:00Z</dcterms:created>
  <dcterms:modified xsi:type="dcterms:W3CDTF">2014-01-27T11:43:00Z</dcterms:modified>
</cp:coreProperties>
</file>